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63" w:rsidRPr="00EA5563" w:rsidRDefault="00EA5563" w:rsidP="00E66B9C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563">
        <w:rPr>
          <w:rFonts w:ascii="Times New Roman" w:hAnsi="Times New Roman" w:cs="Times New Roman"/>
          <w:b/>
          <w:sz w:val="28"/>
          <w:szCs w:val="28"/>
        </w:rPr>
        <w:t>Алгоритмы действия при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000000" w:rsidRPr="00EA5563" w:rsidRDefault="00E66B9C" w:rsidP="00EA5563">
      <w:pPr>
        <w:rPr>
          <w:sz w:val="28"/>
          <w:szCs w:val="28"/>
        </w:rPr>
      </w:pPr>
    </w:p>
    <w:p w:rsidR="00EA5563" w:rsidRPr="00EA5563" w:rsidRDefault="00EA5563" w:rsidP="00EA55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563">
        <w:rPr>
          <w:rFonts w:ascii="Times New Roman" w:hAnsi="Times New Roman" w:cs="Times New Roman"/>
          <w:b/>
          <w:sz w:val="28"/>
          <w:szCs w:val="28"/>
        </w:rPr>
        <w:t xml:space="preserve">Учитель-предметник </w:t>
      </w:r>
    </w:p>
    <w:p w:rsidR="00EA5563" w:rsidRPr="00EA5563" w:rsidRDefault="00EA5563" w:rsidP="00EA55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563">
        <w:rPr>
          <w:rFonts w:ascii="Times New Roman" w:hAnsi="Times New Roman" w:cs="Times New Roman"/>
          <w:sz w:val="28"/>
          <w:szCs w:val="28"/>
        </w:rPr>
        <w:t xml:space="preserve">1) определяет подходящие ресурсы и приложения для дистанционной формы </w:t>
      </w:r>
      <w:proofErr w:type="gramStart"/>
      <w:r w:rsidRPr="00EA5563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EA5563">
        <w:rPr>
          <w:rFonts w:ascii="Times New Roman" w:hAnsi="Times New Roman" w:cs="Times New Roman"/>
          <w:sz w:val="28"/>
          <w:szCs w:val="28"/>
        </w:rPr>
        <w:t xml:space="preserve"> своему предмету;</w:t>
      </w:r>
    </w:p>
    <w:p w:rsidR="00EA5563" w:rsidRPr="00EA5563" w:rsidRDefault="00EA5563" w:rsidP="00EA55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563">
        <w:rPr>
          <w:rFonts w:ascii="Times New Roman" w:hAnsi="Times New Roman" w:cs="Times New Roman"/>
          <w:sz w:val="28"/>
          <w:szCs w:val="28"/>
        </w:rPr>
        <w:t>2) формирует список и краткое описание цифровых ресурсов и инструментов для обучающихся каждой параллели, утвержденный и согласованный на педагогическом совете и методическом объединении;</w:t>
      </w:r>
      <w:proofErr w:type="gramEnd"/>
    </w:p>
    <w:p w:rsidR="00EA5563" w:rsidRPr="00EA5563" w:rsidRDefault="00EA5563" w:rsidP="00EA55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563">
        <w:rPr>
          <w:rFonts w:ascii="Times New Roman" w:hAnsi="Times New Roman" w:cs="Times New Roman"/>
          <w:sz w:val="28"/>
          <w:szCs w:val="28"/>
        </w:rPr>
        <w:t>3) продумывает и подбирает материал для предметов, включая физическую культуру, изобразительное искусство, музыку и т.д. (это могут быть перечни фильмов, спортивных игр и соревнований, разработка тренировок и т.д., а также творческие и проектные работы);</w:t>
      </w:r>
    </w:p>
    <w:p w:rsidR="00EA5563" w:rsidRPr="00EA5563" w:rsidRDefault="00EA5563" w:rsidP="00EA55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563">
        <w:rPr>
          <w:rFonts w:ascii="Times New Roman" w:hAnsi="Times New Roman" w:cs="Times New Roman"/>
          <w:sz w:val="28"/>
          <w:szCs w:val="28"/>
        </w:rPr>
        <w:t>4) разрабатывает форматы домашних заданий в виде творческих и проектных работ, организовать групповые работы учащихся класса с дистанционным взаимодействием;</w:t>
      </w:r>
    </w:p>
    <w:p w:rsidR="00EA5563" w:rsidRPr="00EA5563" w:rsidRDefault="00EA5563" w:rsidP="00EA55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563">
        <w:rPr>
          <w:rFonts w:ascii="Times New Roman" w:hAnsi="Times New Roman" w:cs="Times New Roman"/>
          <w:sz w:val="28"/>
          <w:szCs w:val="28"/>
        </w:rPr>
        <w:t>5) определяет формат и регулярность информирования родителей об обучении детей в дистанционной форме. Составляет памятку информирования, довести до сведения родителей;</w:t>
      </w:r>
    </w:p>
    <w:p w:rsidR="00EA5563" w:rsidRPr="00EA5563" w:rsidRDefault="00EA5563" w:rsidP="00EA55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563">
        <w:rPr>
          <w:rFonts w:ascii="Times New Roman" w:hAnsi="Times New Roman" w:cs="Times New Roman"/>
          <w:sz w:val="28"/>
          <w:szCs w:val="28"/>
        </w:rPr>
        <w:t>6) рассматривает возможность записи урока на цифровой носитель для формирования и накопления банка видео уроков для дальнейшего его использования в образовательном процессе.</w:t>
      </w:r>
    </w:p>
    <w:p w:rsidR="00EA5563" w:rsidRPr="00EA5563" w:rsidRDefault="00EA5563" w:rsidP="00EA5563">
      <w:pPr>
        <w:rPr>
          <w:sz w:val="28"/>
          <w:szCs w:val="28"/>
        </w:rPr>
      </w:pPr>
    </w:p>
    <w:sectPr w:rsidR="00EA5563" w:rsidRPr="00EA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563"/>
    <w:rsid w:val="00E66B9C"/>
    <w:rsid w:val="00EA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2020-03-29T08:24:00Z</dcterms:created>
  <dcterms:modified xsi:type="dcterms:W3CDTF">2020-03-29T08:25:00Z</dcterms:modified>
</cp:coreProperties>
</file>