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EE">
        <w:rPr>
          <w:rFonts w:ascii="Times New Roman" w:hAnsi="Times New Roman" w:cs="Times New Roman"/>
          <w:b/>
          <w:sz w:val="28"/>
          <w:szCs w:val="28"/>
        </w:rPr>
        <w:t>Алгоритмы действия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BE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 xml:space="preserve">1) проводит мониторинг готовности к обучению в дистанционном формате обучающихся: наличие </w:t>
      </w:r>
      <w:proofErr w:type="spellStart"/>
      <w:r w:rsidRPr="00A62BEE">
        <w:rPr>
          <w:rFonts w:ascii="Times New Roman" w:hAnsi="Times New Roman" w:cs="Times New Roman"/>
          <w:sz w:val="28"/>
          <w:szCs w:val="28"/>
        </w:rPr>
        <w:t>компьютера-ноутбука-планшета-телефона</w:t>
      </w:r>
      <w:proofErr w:type="spellEnd"/>
      <w:r w:rsidRPr="00A62BEE">
        <w:rPr>
          <w:rFonts w:ascii="Times New Roman" w:hAnsi="Times New Roman" w:cs="Times New Roman"/>
          <w:sz w:val="28"/>
          <w:szCs w:val="28"/>
        </w:rPr>
        <w:t xml:space="preserve"> с выходом в интернет; электронная почта ребёнка и родителей; адрес </w:t>
      </w:r>
      <w:r w:rsidRPr="00A62BEE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62BEE">
        <w:rPr>
          <w:rFonts w:ascii="Times New Roman" w:hAnsi="Times New Roman" w:cs="Times New Roman"/>
          <w:sz w:val="28"/>
          <w:szCs w:val="28"/>
        </w:rPr>
        <w:t xml:space="preserve"> (либо другого ресурса для видео взаимодействия);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>2) определяет подходящие ресурсы и приложения для электронного обучения и дистанционных образовательных технологий по дополнительной общеобразовательной программе;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BEE">
        <w:rPr>
          <w:rFonts w:ascii="Times New Roman" w:hAnsi="Times New Roman" w:cs="Times New Roman"/>
          <w:sz w:val="28"/>
          <w:szCs w:val="28"/>
        </w:rPr>
        <w:t>3) формирует список и краткое описание цифровых ресурсов и инструментов для обучающихся каждой группы, утвержденный и согласованный на педагогическом совете и методическом объединении;</w:t>
      </w:r>
      <w:proofErr w:type="gramEnd"/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>4) продумывает и подбирает материал для реализации дополнительных общеобразовательных программ (это могут быть перечни фильмов, спортивных игр и соревнований, разработка тренировок и т.д., а также творческие и проектные работы);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>5) разрабатывает форматы заданий в виде творческих и проектных работ, организовать групповые работы обучающихся класса с дистанционным взаимодействием;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>6) собирает актуальные данные родителей (телефон, электронная почта, адрес фактического проживания ребёнка и родителей);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>8) информирует родителей (законных представителей) о возможности организации продуктивного досуга детей с использованием цифровых просветительских ресурсов виртуальных музеев, выставок и кинотеатров;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>7) организует ежедневный мониторинг фактически присутствующих, обучающихся дистанционно и заболевших (тех, кто не может приступить к обучению даже в дистанционном формате) в определённое время;</w:t>
      </w:r>
    </w:p>
    <w:p w:rsidR="00A62BEE" w:rsidRPr="00A62BEE" w:rsidRDefault="00A62BEE" w:rsidP="00A62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 xml:space="preserve">9) рассматривает возможность записи занятия </w:t>
      </w:r>
      <w:proofErr w:type="gramStart"/>
      <w:r w:rsidRPr="00A62B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2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BEE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  <w:r w:rsidRPr="00A62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BEE">
        <w:rPr>
          <w:rFonts w:ascii="Times New Roman" w:hAnsi="Times New Roman" w:cs="Times New Roman"/>
          <w:sz w:val="28"/>
          <w:szCs w:val="28"/>
        </w:rPr>
        <w:t>носительдля</w:t>
      </w:r>
      <w:proofErr w:type="spellEnd"/>
      <w:r w:rsidRPr="00A62BEE">
        <w:rPr>
          <w:rFonts w:ascii="Times New Roman" w:hAnsi="Times New Roman" w:cs="Times New Roman"/>
          <w:sz w:val="28"/>
          <w:szCs w:val="28"/>
        </w:rPr>
        <w:t xml:space="preserve"> формирования и накопления банка видео занятий для дальнейшего его использования в образовательном процессе.</w:t>
      </w:r>
    </w:p>
    <w:p w:rsidR="00A62BEE" w:rsidRPr="00A62BEE" w:rsidRDefault="00A62BEE" w:rsidP="00A62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eastAsia="Times New Roman" w:hAnsi="Times New Roman" w:cs="Times New Roman"/>
          <w:sz w:val="28"/>
          <w:szCs w:val="28"/>
        </w:rPr>
        <w:t xml:space="preserve">Особого внимания заслуживает обучение детей с ограниченными возможностями здоровья с применением электронного обучения и дистанционных образовательных технологий. Педагоги, реализующие </w:t>
      </w:r>
      <w:r w:rsidRPr="00A62BEE">
        <w:rPr>
          <w:rFonts w:ascii="Times New Roman" w:hAnsi="Times New Roman" w:cs="Times New Roman"/>
          <w:sz w:val="28"/>
          <w:szCs w:val="28"/>
        </w:rPr>
        <w:t>электронное обучение и дистанционные образовательные технологии</w:t>
      </w:r>
      <w:r w:rsidRPr="00A62BEE">
        <w:rPr>
          <w:rFonts w:ascii="Times New Roman" w:eastAsia="Times New Roman" w:hAnsi="Times New Roman" w:cs="Times New Roman"/>
          <w:sz w:val="28"/>
          <w:szCs w:val="28"/>
        </w:rPr>
        <w:t xml:space="preserve">, могут выбрать разные формы в зависимости от возможностей обучающегося с ОВЗ: </w:t>
      </w:r>
      <w:r w:rsidRPr="00A62BEE">
        <w:rPr>
          <w:rFonts w:ascii="Times New Roman" w:eastAsia="Times New Roman" w:hAnsi="Times New Roman" w:cs="Times New Roman"/>
          <w:sz w:val="28"/>
          <w:szCs w:val="28"/>
        </w:rPr>
        <w:lastRenderedPageBreak/>
        <w:t>урок в режиме реального времени, с элементами контроля, с элементами видео, аудио, с включением анимации и др.</w:t>
      </w:r>
    </w:p>
    <w:p w:rsidR="001D0C80" w:rsidRPr="00A62BEE" w:rsidRDefault="001D0C80" w:rsidP="00A62BEE">
      <w:pPr>
        <w:rPr>
          <w:sz w:val="28"/>
          <w:szCs w:val="28"/>
        </w:rPr>
      </w:pPr>
    </w:p>
    <w:sectPr w:rsidR="001D0C80" w:rsidRPr="00A6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BEE"/>
    <w:rsid w:val="001D0C80"/>
    <w:rsid w:val="00A6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2020-03-29T08:26:00Z</dcterms:created>
  <dcterms:modified xsi:type="dcterms:W3CDTF">2020-03-29T08:27:00Z</dcterms:modified>
</cp:coreProperties>
</file>